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41B2" w14:textId="77777777" w:rsidR="00076E43" w:rsidRDefault="00076E43" w:rsidP="00076E43">
      <w:proofErr w:type="spellStart"/>
      <w:r>
        <w:t>Formal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Second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Thesis-Based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, </w:t>
      </w:r>
      <w:proofErr w:type="spellStart"/>
      <w:r>
        <w:t>Doctorate</w:t>
      </w:r>
      <w:proofErr w:type="spellEnd"/>
      <w:r>
        <w:t>,</w:t>
      </w:r>
    </w:p>
    <w:p w14:paraId="01D73C62" w14:textId="77777777" w:rsidR="00076E43" w:rsidRDefault="00076E43" w:rsidP="00076E43">
      <w:proofErr w:type="spellStart"/>
      <w:r>
        <w:t>Non-Thesis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Programs</w:t>
      </w:r>
    </w:p>
    <w:p w14:paraId="3934329A" w14:textId="77777777" w:rsidR="00076E43" w:rsidRDefault="00076E43" w:rsidP="00076E43">
      <w:r>
        <w:t xml:space="preserve">Online </w:t>
      </w:r>
      <w:proofErr w:type="spellStart"/>
      <w:r>
        <w:t>Pre-Registration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Documents</w:t>
      </w:r>
      <w:proofErr w:type="spellEnd"/>
    </w:p>
    <w:p w14:paraId="2285FDDD" w14:textId="77777777" w:rsidR="00076E43" w:rsidRDefault="00076E43" w:rsidP="00076E43">
      <w:r>
        <w:t xml:space="preserve">Application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Pre-registration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Programs</w:t>
      </w:r>
    </w:p>
    <w:p w14:paraId="0968CF72" w14:textId="77777777" w:rsidR="00076E43" w:rsidRDefault="00076E43" w:rsidP="00076E43"/>
    <w:p w14:paraId="14EAF8D2" w14:textId="77777777" w:rsidR="00076E43" w:rsidRDefault="00076E43" w:rsidP="00076E43">
      <w:r>
        <w:t>Online Application</w:t>
      </w:r>
    </w:p>
    <w:p w14:paraId="155850CE" w14:textId="0E77D79B" w:rsidR="00076E43" w:rsidRDefault="00076E43" w:rsidP="00076E43">
      <w:r>
        <w:t>Application (</w:t>
      </w:r>
      <w:proofErr w:type="spellStart"/>
      <w:r>
        <w:t>Pre-registration</w:t>
      </w:r>
      <w:proofErr w:type="spellEnd"/>
      <w:r>
        <w:t xml:space="preserve">) can be </w:t>
      </w:r>
      <w:proofErr w:type="spellStart"/>
      <w:r>
        <w:t>accessed</w:t>
      </w:r>
      <w:proofErr w:type="spellEnd"/>
      <w:r>
        <w:t xml:space="preserve"> at </w:t>
      </w:r>
      <w:hyperlink r:id="rId4" w:history="1">
        <w:r w:rsidRPr="00076E43">
          <w:rPr>
            <w:rStyle w:val="Kpr"/>
          </w:rPr>
          <w:t>https://basvuru.marmara.edu.tr/.</w:t>
        </w:r>
      </w:hyperlink>
    </w:p>
    <w:p w14:paraId="7820B15F" w14:textId="77777777" w:rsidR="00076E43" w:rsidRDefault="00076E43" w:rsidP="00076E43"/>
    <w:p w14:paraId="19416EBE" w14:textId="77777777" w:rsidR="00076E43" w:rsidRDefault="00076E43" w:rsidP="00076E43"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"</w:t>
      </w:r>
      <w:proofErr w:type="spellStart"/>
      <w:r>
        <w:t>new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in PDF </w:t>
      </w:r>
      <w:proofErr w:type="spellStart"/>
      <w:r>
        <w:t>or</w:t>
      </w:r>
      <w:proofErr w:type="spellEnd"/>
      <w:r>
        <w:t xml:space="preserve"> JPEG format. (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quota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file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>.)</w:t>
      </w:r>
    </w:p>
    <w:p w14:paraId="7E4231C8" w14:textId="77777777" w:rsidR="00076E43" w:rsidRDefault="00076E43" w:rsidP="00076E43"/>
    <w:p w14:paraId="4C7CBFCA" w14:textId="77777777" w:rsidR="00076E43" w:rsidRDefault="00076E43" w:rsidP="00076E43">
      <w:r>
        <w:t xml:space="preserve">Since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sent </w:t>
      </w:r>
      <w:proofErr w:type="spellStart"/>
      <w:r>
        <w:t>via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, it is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an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"</w:t>
      </w:r>
      <w:proofErr w:type="spellStart"/>
      <w:r>
        <w:t>spam</w:t>
      </w:r>
      <w:proofErr w:type="spellEnd"/>
      <w:r>
        <w:t xml:space="preserve">"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emails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sent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.</w:t>
      </w:r>
    </w:p>
    <w:p w14:paraId="68D68538" w14:textId="77777777" w:rsidR="00076E43" w:rsidRDefault="00076E43" w:rsidP="00076E43"/>
    <w:p w14:paraId="08C19136" w14:textId="77777777" w:rsidR="00076E43" w:rsidRDefault="00076E43" w:rsidP="00076E43">
      <w:proofErr w:type="spellStart"/>
      <w:r>
        <w:t>Documents</w:t>
      </w:r>
      <w:proofErr w:type="spellEnd"/>
      <w:r>
        <w:t xml:space="preserve">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legible</w:t>
      </w:r>
      <w:proofErr w:type="spellEnd"/>
      <w:r>
        <w:t xml:space="preserve">;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invalid</w:t>
      </w:r>
      <w:proofErr w:type="spellEnd"/>
      <w:r>
        <w:t>.</w:t>
      </w:r>
    </w:p>
    <w:p w14:paraId="04EC6C42" w14:textId="77777777" w:rsidR="00076E43" w:rsidRDefault="00076E43" w:rsidP="00076E43"/>
    <w:p w14:paraId="7D01D6D2" w14:textId="77777777" w:rsidR="00076E43" w:rsidRDefault="00076E43" w:rsidP="00076E43">
      <w:proofErr w:type="spellStart"/>
      <w:r>
        <w:t>Preferences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deleted</w:t>
      </w:r>
      <w:proofErr w:type="spellEnd"/>
      <w:r>
        <w:t>.</w:t>
      </w:r>
    </w:p>
    <w:p w14:paraId="4A9B34FE" w14:textId="77777777" w:rsidR="00076E43" w:rsidRDefault="00076E43" w:rsidP="00076E43"/>
    <w:p w14:paraId="22880F1B" w14:textId="3F4CD41B" w:rsidR="006C0A99" w:rsidRPr="00076E43" w:rsidRDefault="00076E43" w:rsidP="00076E43">
      <w:proofErr w:type="spellStart"/>
      <w:r>
        <w:t>Approval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>.</w:t>
      </w:r>
    </w:p>
    <w:sectPr w:rsidR="006C0A99" w:rsidRPr="00076E43" w:rsidSect="00DC262F">
      <w:type w:val="continuous"/>
      <w:pgSz w:w="11906" w:h="16838" w:code="9"/>
      <w:pgMar w:top="1418" w:right="707" w:bottom="993" w:left="993" w:header="851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3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6"/>
    <w:rsid w:val="00076E43"/>
    <w:rsid w:val="006C0A99"/>
    <w:rsid w:val="00810436"/>
    <w:rsid w:val="00D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950"/>
  <w15:chartTrackingRefBased/>
  <w15:docId w15:val="{0B844E44-05B0-42C9-9949-078D4E91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6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vuru.marmar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Harun Arvas</dc:creator>
  <cp:keywords/>
  <dc:description/>
  <cp:lastModifiedBy>Mehmet Harun Arvas</cp:lastModifiedBy>
  <cp:revision>2</cp:revision>
  <cp:lastPrinted>2025-12-29T12:02:00Z</cp:lastPrinted>
  <dcterms:created xsi:type="dcterms:W3CDTF">2025-12-29T12:07:00Z</dcterms:created>
  <dcterms:modified xsi:type="dcterms:W3CDTF">2025-12-29T12:07:00Z</dcterms:modified>
</cp:coreProperties>
</file>